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6770" w14:textId="546FB893" w:rsidR="00B55E90" w:rsidRPr="00342573" w:rsidRDefault="00342573" w:rsidP="00342573">
      <w:pPr>
        <w:jc w:val="both"/>
        <w:rPr>
          <w:rFonts w:ascii="Times New Roman" w:hAnsi="Times New Roman" w:cs="Times New Roman"/>
          <w:sz w:val="28"/>
          <w:szCs w:val="28"/>
        </w:rPr>
      </w:pPr>
      <w:r w:rsidRPr="00342573">
        <w:rPr>
          <w:rFonts w:ascii="Times New Roman" w:hAnsi="Times New Roman" w:cs="Times New Roman"/>
          <w:sz w:val="28"/>
          <w:szCs w:val="28"/>
        </w:rPr>
        <w:t xml:space="preserve">23 сентября в городе Волгоград прошло торжественное открытие заключительного этапа </w:t>
      </w:r>
      <w:r w:rsidRPr="00342573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342573">
        <w:rPr>
          <w:rFonts w:ascii="Times New Roman" w:hAnsi="Times New Roman" w:cs="Times New Roman"/>
          <w:sz w:val="28"/>
          <w:szCs w:val="28"/>
        </w:rPr>
        <w:t xml:space="preserve"> Всероссийского профессионального конкурса «Воспитатель года России».</w:t>
      </w:r>
    </w:p>
    <w:p w14:paraId="5D08CA79" w14:textId="7F7C3D1D" w:rsidR="00342573" w:rsidRPr="00342573" w:rsidRDefault="00342573" w:rsidP="00342573">
      <w:pPr>
        <w:jc w:val="both"/>
        <w:rPr>
          <w:rFonts w:ascii="Times New Roman" w:hAnsi="Times New Roman" w:cs="Times New Roman"/>
          <w:sz w:val="28"/>
          <w:szCs w:val="28"/>
        </w:rPr>
      </w:pPr>
      <w:r w:rsidRPr="00342573">
        <w:rPr>
          <w:rFonts w:ascii="Times New Roman" w:hAnsi="Times New Roman" w:cs="Times New Roman"/>
          <w:sz w:val="28"/>
          <w:szCs w:val="28"/>
        </w:rPr>
        <w:t>Также состоялся установочный семинар и жеребьёвка конкурсных испытаний «Моя педагогическая находка» и «Педагогическое мероприятие с детьми».</w:t>
      </w:r>
    </w:p>
    <w:p w14:paraId="5C416C9B" w14:textId="3B7651DB" w:rsidR="00342573" w:rsidRDefault="00342573" w:rsidP="00342573">
      <w:pPr>
        <w:jc w:val="both"/>
        <w:rPr>
          <w:rFonts w:ascii="Times New Roman" w:hAnsi="Times New Roman" w:cs="Times New Roman"/>
          <w:sz w:val="28"/>
          <w:szCs w:val="28"/>
        </w:rPr>
      </w:pPr>
      <w:r w:rsidRPr="00342573">
        <w:rPr>
          <w:rFonts w:ascii="Times New Roman" w:hAnsi="Times New Roman" w:cs="Times New Roman"/>
          <w:sz w:val="28"/>
          <w:szCs w:val="28"/>
        </w:rPr>
        <w:t>24 сентября пройдет конкурсное испытание «Моя педагогическая находка».</w:t>
      </w:r>
    </w:p>
    <w:p w14:paraId="452F0A89" w14:textId="3F9DEC22" w:rsidR="00342573" w:rsidRDefault="00342573" w:rsidP="003425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147014" wp14:editId="3018B9D5">
            <wp:extent cx="3409950" cy="340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8A055" w14:textId="4945C126" w:rsidR="00342573" w:rsidRDefault="00342573" w:rsidP="003425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E06859" wp14:editId="0FF8724E">
            <wp:extent cx="3333750" cy="3333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9ED02" w14:textId="6EF4AFC5" w:rsidR="00342573" w:rsidRPr="00342573" w:rsidRDefault="00342573" w:rsidP="003425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удачи </w:t>
      </w:r>
      <w:r w:rsidR="00F51BC4">
        <w:rPr>
          <w:rFonts w:ascii="Times New Roman" w:hAnsi="Times New Roman" w:cs="Times New Roman"/>
          <w:sz w:val="28"/>
          <w:szCs w:val="28"/>
        </w:rPr>
        <w:t>Елене Тимофеевне!!!</w:t>
      </w:r>
    </w:p>
    <w:sectPr w:rsidR="00342573" w:rsidRPr="0034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0B1"/>
    <w:rsid w:val="00342573"/>
    <w:rsid w:val="00B55E90"/>
    <w:rsid w:val="00B640B1"/>
    <w:rsid w:val="00F5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8236"/>
  <w15:chartTrackingRefBased/>
  <w15:docId w15:val="{93C41D82-5BC5-40BA-8FB5-DDC87733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2023-09-24T12:44:00Z</dcterms:created>
  <dcterms:modified xsi:type="dcterms:W3CDTF">2023-09-24T12:50:00Z</dcterms:modified>
</cp:coreProperties>
</file>