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52" w:rsidRPr="007C7852" w:rsidRDefault="007C7852" w:rsidP="007C78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7852">
        <w:rPr>
          <w:rFonts w:ascii="Times New Roman" w:eastAsia="Times New Roman" w:hAnsi="Times New Roman" w:cs="Times New Roman"/>
          <w:b/>
          <w:bCs/>
          <w:sz w:val="36"/>
          <w:szCs w:val="36"/>
        </w:rPr>
        <w:t>Зимние прогулки с детьми</w:t>
      </w: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1" name="Рисунок 1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852">
        <w:rPr>
          <w:rFonts w:ascii="Times New Roman" w:eastAsia="Times New Roman" w:hAnsi="Times New Roman" w:cs="Times New Roman"/>
          <w:sz w:val="24"/>
          <w:szCs w:val="24"/>
        </w:rPr>
        <w:t xml:space="preserve">Спуск со снежной или ледяной горки не должен выходить на проезжую часть или вести к водоему с неокрепшим льдом. Нельзя устраивать игры на тонком льду. </w:t>
      </w: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2" name="Рисунок 2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852">
        <w:rPr>
          <w:rFonts w:ascii="Times New Roman" w:eastAsia="Times New Roman" w:hAnsi="Times New Roman" w:cs="Times New Roman"/>
          <w:sz w:val="24"/>
          <w:szCs w:val="24"/>
        </w:rPr>
        <w:t xml:space="preserve">С самыми маленькими детьми лучше кататься и играть в немноголюдных местах, при этом малыш все время должен быть на виду у родителей, чтобы при необходимости они всегда могли прийти на помощь. </w:t>
      </w: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3" name="Рисунок 3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852">
        <w:rPr>
          <w:rFonts w:ascii="Times New Roman" w:eastAsia="Times New Roman" w:hAnsi="Times New Roman" w:cs="Times New Roman"/>
          <w:sz w:val="24"/>
          <w:szCs w:val="24"/>
        </w:rPr>
        <w:t xml:space="preserve">Выбирая горку, нужно убедиться, что из-под снега вдоль спуска не торчат коряги или камни с острыми краями и что на пути ребенка не окажется дерева или столба. </w:t>
      </w: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4" name="Рисунок 4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852">
        <w:rPr>
          <w:rFonts w:ascii="Times New Roman" w:eastAsia="Times New Roman" w:hAnsi="Times New Roman" w:cs="Times New Roman"/>
          <w:sz w:val="24"/>
          <w:szCs w:val="24"/>
        </w:rPr>
        <w:t xml:space="preserve">Малыш не должен подниматься на гору там, где спускаются другие ребята. Иначе его могут сбить. </w:t>
      </w: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5" name="Рисунок 5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852">
        <w:rPr>
          <w:rFonts w:ascii="Times New Roman" w:eastAsia="Times New Roman" w:hAnsi="Times New Roman" w:cs="Times New Roman"/>
          <w:sz w:val="24"/>
          <w:szCs w:val="24"/>
        </w:rPr>
        <w:t xml:space="preserve">Нельзя спускаться с горы, сцепив несколько саней "паровозиком". Встретив какое-нибудь препятствие, звенья этой конструкции начнут врезаться друг в друга, и детишки рискуют травмироваться. </w:t>
      </w: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6" name="Рисунок 6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852">
        <w:rPr>
          <w:rFonts w:ascii="Times New Roman" w:eastAsia="Times New Roman" w:hAnsi="Times New Roman" w:cs="Times New Roman"/>
          <w:sz w:val="24"/>
          <w:szCs w:val="24"/>
        </w:rPr>
        <w:t xml:space="preserve">Не стоит, и "обострять" ощущения, катаясь с горки головой вперед. Иначе в случае падения ребенок может получить травму головы. </w:t>
      </w: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7" name="Рисунок 7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852">
        <w:rPr>
          <w:rFonts w:ascii="Times New Roman" w:eastAsia="Times New Roman" w:hAnsi="Times New Roman" w:cs="Times New Roman"/>
          <w:sz w:val="24"/>
          <w:szCs w:val="24"/>
        </w:rPr>
        <w:t xml:space="preserve">Кататься на санках по ледяной горке тоже не рекомендуется, гораздо безопаснее использовать для этого специальные ледянки. При игре в снежки нужно, прежде всего, беречь от "снарядов" лицо. Нельзя кидаться снежками с ледяной корочкой и обледенелыми кусочками снега - затвердевшие "боеприпасы" могут ударить не слабее камня, и забава окончится травмой. </w:t>
      </w: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8" name="Рисунок 8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852">
        <w:rPr>
          <w:rFonts w:ascii="Times New Roman" w:eastAsia="Times New Roman" w:hAnsi="Times New Roman" w:cs="Times New Roman"/>
          <w:sz w:val="24"/>
          <w:szCs w:val="24"/>
        </w:rPr>
        <w:t xml:space="preserve">Ребенка перед подвижным зимним гулянием не нужно одевать слишком тепло. Укутанный малыш очень быстро вспотеет и рискует простудиться. </w:t>
      </w: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852" w:rsidRPr="007C7852" w:rsidRDefault="007C7852" w:rsidP="007C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A4C" w:rsidRDefault="007C7852" w:rsidP="007C7852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" cy="146685"/>
            <wp:effectExtent l="0" t="0" r="0" b="0"/>
            <wp:docPr id="9" name="Рисунок 9" descr="http://www.detsad59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sad59.ru/image/spac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7852"/>
    <w:rsid w:val="001D4A4C"/>
    <w:rsid w:val="007C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8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C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2</cp:revision>
  <dcterms:created xsi:type="dcterms:W3CDTF">2014-10-19T08:48:00Z</dcterms:created>
  <dcterms:modified xsi:type="dcterms:W3CDTF">2014-10-19T08:48:00Z</dcterms:modified>
</cp:coreProperties>
</file>