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2A" w:rsidRPr="00DA752A" w:rsidRDefault="00DA752A" w:rsidP="00DA752A">
      <w:pPr>
        <w:jc w:val="center"/>
        <w:rPr>
          <w:b/>
          <w:i/>
          <w:sz w:val="28"/>
          <w:szCs w:val="28"/>
        </w:rPr>
      </w:pPr>
      <w:r w:rsidRPr="00DA752A">
        <w:rPr>
          <w:b/>
          <w:i/>
          <w:sz w:val="28"/>
          <w:szCs w:val="28"/>
        </w:rPr>
        <w:t>Игры для детей 5-7 летнего возраста</w:t>
      </w:r>
    </w:p>
    <w:p w:rsidR="00DA752A" w:rsidRDefault="00DA752A" w:rsidP="00DA752A">
      <w:pPr>
        <w:jc w:val="both"/>
      </w:pPr>
    </w:p>
    <w:p w:rsidR="00DA752A" w:rsidRDefault="00DA752A" w:rsidP="00DA752A">
      <w:pPr>
        <w:jc w:val="both"/>
      </w:pPr>
      <w:r>
        <w:t xml:space="preserve">Игра является важным видом детской деятельности и имеет большое значение для становления индивидуальности и формирования детского коллектива. К сожалению, играми часто пренебрегают, ошибочно считая, что они лишь развлекают детей и развивают в них соперничество. Правильно подобранные игры являются эффективным средством для формирования морально-волевых качеств детей, реализуют детскую потребность воздействия на мир. Игры помогают ввести детей в учебный процесс, подготовить их к нагрузкам, в том числе и к нагрузкам общения в школе, к которым дошкольник еще не привык. Ведь в игре дети самостоятельно общаются со сверстниками, их объединяет одна цель, совместные усилия к ее достижению, общие интересы и переживания. В игре ребенок становится членом коллектива, учится оценивать свои действия и поступки. Игра - это своеобразный, свойственный дошкольному и младшему школьному возрасту способ усвоения общественного опыта. Педагог В.А. Сухомлинский подчеркивал, что игра - это огромное светлое окно, через которое в мир ребенка вливается поток представлений, понятий об окружающем мире. Игра прививает навыки эффективного общения, развивает чувство общности, внимательность, учит правильно выражать свои мысли и строить диалоги, развивает речь. Ребенок учится выражать свои мысли, чувства, стремления, учится подчинять свою деятельность, мысли строгим правилам игры, учится быть целенаправленным. </w:t>
      </w:r>
    </w:p>
    <w:p w:rsidR="00DA752A" w:rsidRDefault="00DA752A" w:rsidP="00DA752A">
      <w:pPr>
        <w:jc w:val="both"/>
      </w:pPr>
      <w:r>
        <w:t xml:space="preserve">Игра - это важное средство умственного воспитания ребенка. Знания, полученные ребенком, находят в игре практическое применение и развитие. Воспроизводя различные события жизни, эпизоды из сказок и рассказов, ребенок размышляет над тем, что видел, о чем ему читали и говорили; смысл многих явлений, их значение становятся для него более понятными. </w:t>
      </w:r>
    </w:p>
    <w:p w:rsidR="00DA752A" w:rsidRDefault="00DA752A" w:rsidP="00DA752A">
      <w:pPr>
        <w:jc w:val="both"/>
      </w:pPr>
      <w:r>
        <w:t xml:space="preserve">Особое место занимают игры, которые создаются самими детьми, - </w:t>
      </w:r>
      <w:proofErr w:type="gramStart"/>
      <w:r>
        <w:t>их</w:t>
      </w:r>
      <w:proofErr w:type="gramEnd"/>
      <w:r>
        <w:t xml:space="preserve"> называют творческими или сюжетно-ролевыми. В этих играх дети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 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 Вначале ребенку нужно придумать замысел игры и найти средства для ее реализации, затем выбрать свое место в этой игре. Важнейшее условие успешного руководства творческими играми - умение завоевать доверие детей, установить с ними контакт. Это достигается только в том случае, если взрослый относится к игре серьезно, с искренним интересом, понимает замыслы детей, их переживания. Вмешательство взрослого в игру иногда требуется для того, чтобы дать игре нужное направление. Ребенок раскрывается в процессе игры, и наблюдение за ним поможет увидеть различные черты характера ребенка. Основной путь воспитания в игре - влияние на ее содержание, т.е. на выбор темы, развитие сюжета, распределение ролей и на реализацию игровых образов. Сюжеты игры дети выбирают из своей жизни: семья, школа, детский сад, праздники, отдых. </w:t>
      </w:r>
      <w:proofErr w:type="gramStart"/>
      <w:r>
        <w:t>Каждый ребенок изображает человека определенной профессии (продавец, летчик, шофер) или члена семьи (папа, мама, бабушка).</w:t>
      </w:r>
      <w:proofErr w:type="gramEnd"/>
      <w:r>
        <w:t xml:space="preserve"> Подражая домашней работе взрослых, дети усваивают некоторые навыки хозяйственного труда: подметают пол в своем "доме", накрывают на игрушечный стол, моют кукольную посуду. Иногда разыгрываются роли животных, персонажей из сказок. Создавая образ, ребенок выражает свое личное отношение к нему, проявляет личные качества. Для воспитателя очень важно не давать сюжет для таких игр, а предоставить ребенку возможность самому выразить через игру свои </w:t>
      </w:r>
      <w:r>
        <w:lastRenderedPageBreak/>
        <w:t xml:space="preserve">представления, чувства, мысли, дать простор детской инициативе (один ребёнок, представляя, как он собирается на работу, сказал, что обязательно возьмет с собой тапочки, чтобы удобней было ложиться спать). </w:t>
      </w:r>
    </w:p>
    <w:p w:rsidR="00DA752A" w:rsidRDefault="00DA752A" w:rsidP="00DA752A">
      <w:pPr>
        <w:jc w:val="both"/>
      </w:pPr>
      <w:r>
        <w:t xml:space="preserve">Игру можно легко объединить с трудом и художественной деятельностью. Детям можно предложить поиграть в ту профессию, которую они бы хотел выбрать, и предложить заняться той деятельностью, о которой мечтает ребенок. Например: строителю - строить дом, учителю - сделать плакат аппликацию на тему прошедшего урока, космонавт - делает ракету и т.д. Чем старше и более развиты дети, тем требовательнее они к предметам игры, тем больше сходства ищут с действительностью. Они стремятся сами сделать необходимые для игры вещи, тем самым все больше связывая игру с трудом. Необходимо поддержать это стремление ребенка, помочь ему. </w:t>
      </w:r>
    </w:p>
    <w:p w:rsidR="00E33E2B" w:rsidRDefault="00E33E2B" w:rsidP="00DA752A">
      <w:pPr>
        <w:jc w:val="both"/>
      </w:pPr>
    </w:p>
    <w:sectPr w:rsidR="00E33E2B" w:rsidSect="00E3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2A"/>
    <w:rsid w:val="00DA752A"/>
    <w:rsid w:val="00E3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3810</Characters>
  <Application>Microsoft Office Word</Application>
  <DocSecurity>0</DocSecurity>
  <Lines>31</Lines>
  <Paragraphs>8</Paragraphs>
  <ScaleCrop>false</ScaleCrop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2011-06-06T12:09:00Z</dcterms:created>
  <dcterms:modified xsi:type="dcterms:W3CDTF">2011-06-06T12:18:00Z</dcterms:modified>
</cp:coreProperties>
</file>